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9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68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90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68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0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38"/>
      <w:spacing w:line="18" w:lineRule="exact"/>
      <w:rPr/>
    </w:pPr>
    <w:r>
      <w:rPr>
        <w:position w:val="-1"/>
      </w:rPr>
      <w:pict>
        <v:shape id="_x0000_s10" style="mso-position-vertical-relative:line;mso-position-horizontal-relative:char;width:464.9pt;height:1.45pt;" filled="false" strokecolor="#000000" strokeweight="1.44pt" coordsize="9297,29" coordorigin="0,0" path="m0,14l9297,14e">
          <v:stroke joinstyle="bevel" miterlimit="2"/>
        </v:shape>
      </w:pic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" w:lineRule="exact"/>
      <w:rPr/>
    </w:pPr>
    <w:r>
      <w:rPr>
        <w:position w:val="-1"/>
      </w:rPr>
      <w:pict>
        <v:shape id="_x0000_s76" style="mso-position-vertical-relative:line;mso-position-horizontal-relative:char;width:464.9pt;height:1.45pt;" filled="false" strokecolor="#000000" strokeweight="1.44pt" coordsize="9297,29" coordorigin="0,0" path="m0,14l9297,14e">
          <v:stroke joinstyle="bevel" miterlimit="2"/>
        </v:shape>
      </w:pic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9" Type="http://schemas.openxmlformats.org/officeDocument/2006/relationships/fontTable" Target="fontTable.xml"/><Relationship Id="rId38" Type="http://schemas.openxmlformats.org/officeDocument/2006/relationships/styles" Target="styles.xml"/><Relationship Id="rId37" Type="http://schemas.openxmlformats.org/officeDocument/2006/relationships/settings" Target="settings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header" Target="header3.xml"/><Relationship Id="rId31" Type="http://schemas.openxmlformats.org/officeDocument/2006/relationships/footer" Target="footer28.xml"/><Relationship Id="rId30" Type="http://schemas.openxmlformats.org/officeDocument/2006/relationships/footer" Target="footer27.xml"/><Relationship Id="rId3" Type="http://schemas.openxmlformats.org/officeDocument/2006/relationships/header" Target="header1.xml"/><Relationship Id="rId29" Type="http://schemas.openxmlformats.org/officeDocument/2006/relationships/footer" Target="footer26.xml"/><Relationship Id="rId28" Type="http://schemas.openxmlformats.org/officeDocument/2006/relationships/footer" Target="footer25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hyperlink" Target="HTTP" TargetMode="Externa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footer" Target="footer2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header" Target="header2.xml"/><Relationship Id="rId16" Type="http://schemas.openxmlformats.org/officeDocument/2006/relationships/footer" Target="footer15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2025-12-17T16:55:11Z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2025-12-17T17:14:37</vt:filetime>
  </property>
</Properties>
</file>